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53651266" w:rsidR="006F5862" w:rsidRDefault="754AF0E5" w:rsidP="4E702ECA">
      <w:pPr>
        <w:jc w:val="center"/>
      </w:pPr>
      <w:r>
        <w:t xml:space="preserve">Site name: </w:t>
      </w:r>
      <w:bookmarkStart w:id="0" w:name="OLE_LINK1"/>
      <w:r>
        <w:t>Ride Right</w:t>
      </w:r>
      <w:bookmarkEnd w:id="0"/>
    </w:p>
    <w:p w14:paraId="516E040B" w14:textId="6691C4B2" w:rsidR="754AF0E5" w:rsidRDefault="754AF0E5" w:rsidP="4E702ECA">
      <w:pPr>
        <w:jc w:val="center"/>
      </w:pPr>
      <w:r>
        <w:t>Ben Thomason</w:t>
      </w:r>
    </w:p>
    <w:p w14:paraId="3A32AB19" w14:textId="05FC1ECD" w:rsidR="754AF0E5" w:rsidRDefault="754AF0E5" w:rsidP="4E702ECA">
      <w:pPr>
        <w:jc w:val="center"/>
      </w:pPr>
      <w:r>
        <w:t>WDD 130</w:t>
      </w:r>
    </w:p>
    <w:p w14:paraId="10DA2DE4" w14:textId="39015D62" w:rsidR="4E702ECA" w:rsidRDefault="4E702ECA" w:rsidP="4E702ECA">
      <w:pPr>
        <w:jc w:val="center"/>
      </w:pPr>
    </w:p>
    <w:p w14:paraId="2AD5F24C" w14:textId="21925CC7" w:rsidR="754AF0E5" w:rsidRDefault="754AF0E5" w:rsidP="4E702ECA">
      <w:pPr>
        <w:jc w:val="center"/>
      </w:pPr>
      <w:r>
        <w:t>Overview purpose</w:t>
      </w:r>
    </w:p>
    <w:p w14:paraId="4DD9E5A5" w14:textId="6CBBFF4C" w:rsidR="100FE9C5" w:rsidRDefault="100FE9C5" w:rsidP="4E702ECA">
      <w:pPr>
        <w:jc w:val="center"/>
      </w:pPr>
      <w:r w:rsidRPr="4E702ECA">
        <w:rPr>
          <w:rFonts w:ascii="Aptos" w:eastAsia="Aptos" w:hAnsi="Aptos" w:cs="Aptos"/>
        </w:rPr>
        <w:t>This website helps skiers and snowboarders find the right gear for their style and skill level. It offers simple guides and a big gallery of skis and snowboards to make it easier to choose what fits you best. Whether you’re new to the slopes or already experienced, the goal is to help you ride with confidence and have more fun on the mountain.</w:t>
      </w:r>
    </w:p>
    <w:p w14:paraId="4D014DDC" w14:textId="7A0C5640" w:rsidR="754AF0E5" w:rsidRDefault="754AF0E5" w:rsidP="4E702ECA">
      <w:pPr>
        <w:jc w:val="center"/>
      </w:pPr>
      <w:r>
        <w:t>Audience</w:t>
      </w:r>
    </w:p>
    <w:p w14:paraId="54E717AC" w14:textId="41F79328" w:rsidR="0766F40C" w:rsidRDefault="0766F40C" w:rsidP="4E702ECA">
      <w:pPr>
        <w:jc w:val="center"/>
      </w:pPr>
      <w:r w:rsidRPr="4E702ECA">
        <w:rPr>
          <w:rFonts w:ascii="Aptos" w:eastAsia="Aptos" w:hAnsi="Aptos" w:cs="Aptos"/>
        </w:rPr>
        <w:t>People who ski or snowboard, or anyone who wants to start. This includes beginners looking for their first setup, as well as intermediate and advanced riders who want help finding the best gear for their style—whether that’s park, powder, or all-mountain riding.</w:t>
      </w:r>
    </w:p>
    <w:p w14:paraId="2F70E9AC" w14:textId="599CC69F" w:rsidR="754AF0E5" w:rsidRDefault="754AF0E5" w:rsidP="4E702ECA">
      <w:pPr>
        <w:jc w:val="center"/>
      </w:pPr>
      <w:r>
        <w:t>Logo</w:t>
      </w:r>
    </w:p>
    <w:p w14:paraId="52E1D2B5" w14:textId="74B0D207" w:rsidR="17125437" w:rsidRDefault="17125437" w:rsidP="4E702ECA">
      <w:pPr>
        <w:jc w:val="center"/>
        <w:rPr>
          <w:lang w:eastAsia="zh-CN"/>
        </w:rPr>
      </w:pPr>
      <w:r>
        <w:rPr>
          <w:noProof/>
        </w:rPr>
        <w:drawing>
          <wp:inline distT="0" distB="0" distL="0" distR="0" wp14:anchorId="1C018CFD" wp14:editId="31A39F74">
            <wp:extent cx="1343025" cy="1343025"/>
            <wp:effectExtent l="0" t="0" r="0" b="0"/>
            <wp:docPr id="16179985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98527" name=""/>
                    <pic:cNvPicPr/>
                  </pic:nvPicPr>
                  <pic:blipFill>
                    <a:blip r:embed="rId7">
                      <a:extLst>
                        <a:ext uri="{28A0092B-C50C-407E-A947-70E740481C1C}">
                          <a14:useLocalDpi xmlns:a14="http://schemas.microsoft.com/office/drawing/2010/main"/>
                        </a:ext>
                      </a:extLst>
                    </a:blip>
                    <a:stretch>
                      <a:fillRect/>
                    </a:stretch>
                  </pic:blipFill>
                  <pic:spPr>
                    <a:xfrm>
                      <a:off x="0" y="0"/>
                      <a:ext cx="1343025" cy="1343025"/>
                    </a:xfrm>
                    <a:prstGeom prst="rect">
                      <a:avLst/>
                    </a:prstGeom>
                  </pic:spPr>
                </pic:pic>
              </a:graphicData>
            </a:graphic>
          </wp:inline>
        </w:drawing>
      </w:r>
    </w:p>
    <w:p w14:paraId="16CF838B" w14:textId="0E175CF2" w:rsidR="754AF0E5" w:rsidRDefault="754AF0E5" w:rsidP="4E702ECA">
      <w:pPr>
        <w:jc w:val="center"/>
      </w:pPr>
      <w:bookmarkStart w:id="1" w:name="OLE_LINK2"/>
      <w:r>
        <w:t>Color Palette</w:t>
      </w:r>
    </w:p>
    <w:p w14:paraId="43791DB0" w14:textId="08AADF38" w:rsidR="5E464BDD" w:rsidRDefault="5E464BDD" w:rsidP="4E702ECA">
      <w:pPr>
        <w:pStyle w:val="ad"/>
        <w:numPr>
          <w:ilvl w:val="0"/>
          <w:numId w:val="1"/>
        </w:numPr>
        <w:spacing w:before="240" w:after="240"/>
        <w:jc w:val="center"/>
        <w:rPr>
          <w:rFonts w:ascii="Aptos" w:eastAsia="Aptos" w:hAnsi="Aptos" w:cs="Aptos"/>
        </w:rPr>
      </w:pPr>
      <w:bookmarkStart w:id="2" w:name="OLE_LINK3"/>
      <w:r w:rsidRPr="4E702ECA">
        <w:rPr>
          <w:rFonts w:ascii="Aptos" w:eastAsia="Aptos" w:hAnsi="Aptos" w:cs="Aptos"/>
          <w:b/>
          <w:bCs/>
        </w:rPr>
        <w:t>Forest Green</w:t>
      </w:r>
      <w:r w:rsidRPr="4E702ECA">
        <w:rPr>
          <w:rFonts w:ascii="Aptos" w:eastAsia="Aptos" w:hAnsi="Aptos" w:cs="Aptos"/>
        </w:rPr>
        <w:t xml:space="preserve"> – for headers, buttons, and accents</w:t>
      </w:r>
      <w:r>
        <w:br/>
      </w:r>
      <w:r w:rsidRPr="4E702ECA">
        <w:rPr>
          <w:rFonts w:ascii="Aptos" w:eastAsia="Aptos" w:hAnsi="Aptos" w:cs="Aptos"/>
        </w:rPr>
        <w:t xml:space="preserve"> #2F4F4F</w:t>
      </w:r>
      <w:r>
        <w:br/>
      </w:r>
    </w:p>
    <w:p w14:paraId="7988576B" w14:textId="4D7EBCCB" w:rsidR="5E464BDD" w:rsidRDefault="5E464BDD" w:rsidP="4E702ECA">
      <w:pPr>
        <w:pStyle w:val="ad"/>
        <w:numPr>
          <w:ilvl w:val="0"/>
          <w:numId w:val="1"/>
        </w:numPr>
        <w:spacing w:before="240" w:after="240"/>
        <w:jc w:val="center"/>
        <w:rPr>
          <w:rFonts w:ascii="Aptos" w:eastAsia="Aptos" w:hAnsi="Aptos" w:cs="Aptos"/>
        </w:rPr>
      </w:pPr>
      <w:r w:rsidRPr="4E702ECA">
        <w:rPr>
          <w:rFonts w:ascii="Aptos" w:eastAsia="Aptos" w:hAnsi="Aptos" w:cs="Aptos"/>
          <w:b/>
          <w:bCs/>
        </w:rPr>
        <w:t>Rust Brown</w:t>
      </w:r>
      <w:r w:rsidRPr="4E702ECA">
        <w:rPr>
          <w:rFonts w:ascii="Aptos" w:eastAsia="Aptos" w:hAnsi="Aptos" w:cs="Aptos"/>
        </w:rPr>
        <w:t xml:space="preserve"> – for highlights and secondary text</w:t>
      </w:r>
      <w:r>
        <w:br/>
      </w:r>
      <w:r w:rsidRPr="4E702ECA">
        <w:rPr>
          <w:rFonts w:ascii="Aptos" w:eastAsia="Aptos" w:hAnsi="Aptos" w:cs="Aptos"/>
        </w:rPr>
        <w:t xml:space="preserve"> #8B4513</w:t>
      </w:r>
      <w:r>
        <w:br/>
      </w:r>
    </w:p>
    <w:p w14:paraId="3A556DDB" w14:textId="4AE0C4E8" w:rsidR="5E464BDD" w:rsidRDefault="5E464BDD" w:rsidP="4E702ECA">
      <w:pPr>
        <w:pStyle w:val="ad"/>
        <w:numPr>
          <w:ilvl w:val="0"/>
          <w:numId w:val="1"/>
        </w:numPr>
        <w:spacing w:before="240" w:after="240"/>
        <w:jc w:val="center"/>
        <w:rPr>
          <w:rFonts w:ascii="Aptos" w:eastAsia="Aptos" w:hAnsi="Aptos" w:cs="Aptos"/>
        </w:rPr>
      </w:pPr>
      <w:r w:rsidRPr="4E702ECA">
        <w:rPr>
          <w:rFonts w:ascii="Aptos" w:eastAsia="Aptos" w:hAnsi="Aptos" w:cs="Aptos"/>
          <w:b/>
          <w:bCs/>
        </w:rPr>
        <w:t>Off-White</w:t>
      </w:r>
      <w:r w:rsidRPr="4E702ECA">
        <w:rPr>
          <w:rFonts w:ascii="Aptos" w:eastAsia="Aptos" w:hAnsi="Aptos" w:cs="Aptos"/>
        </w:rPr>
        <w:t xml:space="preserve"> – for background or text contrast</w:t>
      </w:r>
      <w:r>
        <w:br/>
      </w:r>
      <w:r w:rsidRPr="4E702ECA">
        <w:rPr>
          <w:rFonts w:ascii="Aptos" w:eastAsia="Aptos" w:hAnsi="Aptos" w:cs="Aptos"/>
        </w:rPr>
        <w:t xml:space="preserve"> #F5F5DC</w:t>
      </w:r>
      <w:r>
        <w:br/>
      </w:r>
    </w:p>
    <w:p w14:paraId="74C20470" w14:textId="1E41CF62" w:rsidR="5E464BDD" w:rsidRDefault="5E464BDD" w:rsidP="4E702ECA">
      <w:pPr>
        <w:pStyle w:val="ad"/>
        <w:numPr>
          <w:ilvl w:val="0"/>
          <w:numId w:val="1"/>
        </w:numPr>
        <w:spacing w:before="240" w:after="240"/>
        <w:jc w:val="center"/>
        <w:rPr>
          <w:rFonts w:ascii="Aptos" w:eastAsia="Aptos" w:hAnsi="Aptos" w:cs="Aptos"/>
        </w:rPr>
      </w:pPr>
      <w:r w:rsidRPr="4E702ECA">
        <w:rPr>
          <w:rFonts w:ascii="Aptos" w:eastAsia="Aptos" w:hAnsi="Aptos" w:cs="Aptos"/>
          <w:b/>
          <w:bCs/>
        </w:rPr>
        <w:t>Slate Gray</w:t>
      </w:r>
      <w:r w:rsidRPr="4E702ECA">
        <w:rPr>
          <w:rFonts w:ascii="Aptos" w:eastAsia="Aptos" w:hAnsi="Aptos" w:cs="Aptos"/>
        </w:rPr>
        <w:t xml:space="preserve"> – for body text or neutral areas</w:t>
      </w:r>
      <w:r>
        <w:br/>
      </w:r>
      <w:r w:rsidRPr="4E702ECA">
        <w:rPr>
          <w:rFonts w:ascii="Aptos" w:eastAsia="Aptos" w:hAnsi="Aptos" w:cs="Aptos"/>
        </w:rPr>
        <w:t xml:space="preserve"> #708090</w:t>
      </w:r>
    </w:p>
    <w:p w14:paraId="16568F3E" w14:textId="55B101ED" w:rsidR="754AF0E5" w:rsidRDefault="754AF0E5" w:rsidP="4E702ECA">
      <w:pPr>
        <w:jc w:val="center"/>
      </w:pPr>
      <w:bookmarkStart w:id="3" w:name="OLE_LINK4"/>
      <w:bookmarkEnd w:id="1"/>
      <w:bookmarkEnd w:id="2"/>
      <w:r>
        <w:lastRenderedPageBreak/>
        <w:t>Heading Font</w:t>
      </w:r>
    </w:p>
    <w:p w14:paraId="4401C742" w14:textId="2F7F9CE6" w:rsidR="0AFE9084" w:rsidRDefault="0AFE9084" w:rsidP="4E702ECA">
      <w:pPr>
        <w:jc w:val="center"/>
        <w:rPr>
          <w:rFonts w:ascii="Aptos" w:eastAsia="Aptos" w:hAnsi="Aptos" w:cs="Aptos"/>
          <w:sz w:val="18"/>
          <w:szCs w:val="18"/>
        </w:rPr>
      </w:pPr>
      <w:r w:rsidRPr="4E702ECA">
        <w:rPr>
          <w:rFonts w:ascii="Aptos" w:eastAsia="Aptos" w:hAnsi="Aptos" w:cs="Aptos"/>
          <w:sz w:val="18"/>
          <w:szCs w:val="18"/>
        </w:rPr>
        <w:t>@import url('https://fonts.googleapis.com/css2?family=Allan:wght@400;700&amp;display=swap'</w:t>
      </w:r>
      <w:proofErr w:type="gramStart"/>
      <w:r w:rsidRPr="4E702ECA">
        <w:rPr>
          <w:rFonts w:ascii="Aptos" w:eastAsia="Aptos" w:hAnsi="Aptos" w:cs="Aptos"/>
          <w:sz w:val="18"/>
          <w:szCs w:val="18"/>
        </w:rPr>
        <w:t>);</w:t>
      </w:r>
      <w:proofErr w:type="gramEnd"/>
    </w:p>
    <w:p w14:paraId="655D2D45" w14:textId="3B13DF37" w:rsidR="754AF0E5" w:rsidRDefault="754AF0E5" w:rsidP="4E702ECA">
      <w:pPr>
        <w:jc w:val="center"/>
      </w:pPr>
      <w:r>
        <w:t>Paragraph Font</w:t>
      </w:r>
    </w:p>
    <w:p w14:paraId="63B64D68" w14:textId="22DE0DCB" w:rsidR="50B9F744" w:rsidRDefault="50B9F744" w:rsidP="4E702ECA">
      <w:pPr>
        <w:jc w:val="center"/>
        <w:rPr>
          <w:rFonts w:ascii="Aptos" w:eastAsia="Aptos" w:hAnsi="Aptos" w:cs="Aptos"/>
          <w:sz w:val="18"/>
          <w:szCs w:val="18"/>
        </w:rPr>
      </w:pPr>
      <w:r w:rsidRPr="4E702ECA">
        <w:rPr>
          <w:rFonts w:ascii="Aptos" w:eastAsia="Aptos" w:hAnsi="Aptos" w:cs="Aptos"/>
          <w:sz w:val="18"/>
          <w:szCs w:val="18"/>
        </w:rPr>
        <w:t>@import url('</w:t>
      </w:r>
      <w:proofErr w:type="gramStart"/>
      <w:r w:rsidRPr="4E702ECA">
        <w:rPr>
          <w:rFonts w:ascii="Aptos" w:eastAsia="Aptos" w:hAnsi="Aptos" w:cs="Aptos"/>
          <w:sz w:val="18"/>
          <w:szCs w:val="18"/>
        </w:rPr>
        <w:t>https://fonts.googleapis.com/css2?family=Arimo:ital,wght@0,400..700;1,400..</w:t>
      </w:r>
      <w:proofErr w:type="gramEnd"/>
      <w:r w:rsidRPr="4E702ECA">
        <w:rPr>
          <w:rFonts w:ascii="Aptos" w:eastAsia="Aptos" w:hAnsi="Aptos" w:cs="Aptos"/>
          <w:sz w:val="18"/>
          <w:szCs w:val="18"/>
        </w:rPr>
        <w:t>700&amp;display=swap'</w:t>
      </w:r>
      <w:proofErr w:type="gramStart"/>
      <w:r w:rsidRPr="4E702ECA">
        <w:rPr>
          <w:rFonts w:ascii="Aptos" w:eastAsia="Aptos" w:hAnsi="Aptos" w:cs="Aptos"/>
          <w:sz w:val="18"/>
          <w:szCs w:val="18"/>
        </w:rPr>
        <w:t>);</w:t>
      </w:r>
      <w:proofErr w:type="gramEnd"/>
    </w:p>
    <w:p w14:paraId="2D0A9A85" w14:textId="5C70642D" w:rsidR="4E702ECA" w:rsidRDefault="4E702ECA" w:rsidP="4E702ECA">
      <w:pPr>
        <w:jc w:val="center"/>
      </w:pPr>
    </w:p>
    <w:bookmarkEnd w:id="3"/>
    <w:p w14:paraId="720FD211" w14:textId="0D6BAF0C" w:rsidR="4E702ECA" w:rsidRDefault="4E702ECA" w:rsidP="4E702ECA">
      <w:pPr>
        <w:jc w:val="center"/>
      </w:pPr>
    </w:p>
    <w:p w14:paraId="4A4537A1" w14:textId="1642BAEE" w:rsidR="754AF0E5" w:rsidRDefault="754AF0E5" w:rsidP="4E702ECA">
      <w:pPr>
        <w:jc w:val="center"/>
      </w:pPr>
      <w:r>
        <w:t>Navigation</w:t>
      </w:r>
    </w:p>
    <w:p w14:paraId="1DED8CA9" w14:textId="08B1F358" w:rsidR="754AF0E5" w:rsidRDefault="754AF0E5" w:rsidP="4E702ECA">
      <w:pPr>
        <w:jc w:val="center"/>
      </w:pPr>
      <w:r>
        <w:t>Home        Skis        Snowboards</w:t>
      </w:r>
    </w:p>
    <w:p w14:paraId="18FDF890" w14:textId="0231DBD4" w:rsidR="4E702ECA" w:rsidRDefault="4E702ECA" w:rsidP="4E702ECA">
      <w:pPr>
        <w:jc w:val="center"/>
      </w:pPr>
    </w:p>
    <w:p w14:paraId="6805EE1E" w14:textId="2194348E" w:rsidR="4E702ECA" w:rsidRDefault="4E702ECA" w:rsidP="4E702ECA">
      <w:pPr>
        <w:jc w:val="center"/>
      </w:pPr>
    </w:p>
    <w:p w14:paraId="2BF3FFD0" w14:textId="4185513D" w:rsidR="754AF0E5" w:rsidRDefault="754AF0E5" w:rsidP="4E702ECA">
      <w:pPr>
        <w:jc w:val="center"/>
      </w:pPr>
      <w:r>
        <w:t>Content</w:t>
      </w:r>
    </w:p>
    <w:p w14:paraId="42A9256A" w14:textId="75DE9186" w:rsidR="08100C97" w:rsidRDefault="08100C97" w:rsidP="4E702ECA">
      <w:pPr>
        <w:jc w:val="center"/>
      </w:pPr>
      <w:r>
        <w:t>Cool mountain picture:</w:t>
      </w:r>
    </w:p>
    <w:p w14:paraId="1B60F803" w14:textId="34986CA7" w:rsidR="08100C97" w:rsidRDefault="08100C97" w:rsidP="4E702ECA">
      <w:pPr>
        <w:jc w:val="center"/>
      </w:pPr>
      <w:r>
        <w:rPr>
          <w:noProof/>
        </w:rPr>
        <w:drawing>
          <wp:inline distT="0" distB="0" distL="0" distR="0" wp14:anchorId="0785D087" wp14:editId="5047E77E">
            <wp:extent cx="2628900" cy="2429408"/>
            <wp:effectExtent l="0" t="0" r="0" b="0"/>
            <wp:docPr id="1837921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2106" name=""/>
                    <pic:cNvPicPr/>
                  </pic:nvPicPr>
                  <pic:blipFill>
                    <a:blip r:embed="rId8">
                      <a:extLst>
                        <a:ext uri="{28A0092B-C50C-407E-A947-70E740481C1C}">
                          <a14:useLocalDpi xmlns:a14="http://schemas.microsoft.com/office/drawing/2010/main"/>
                        </a:ext>
                      </a:extLst>
                    </a:blip>
                    <a:stretch>
                      <a:fillRect/>
                    </a:stretch>
                  </pic:blipFill>
                  <pic:spPr>
                    <a:xfrm>
                      <a:off x="0" y="0"/>
                      <a:ext cx="2628900" cy="2429408"/>
                    </a:xfrm>
                    <a:prstGeom prst="rect">
                      <a:avLst/>
                    </a:prstGeom>
                  </pic:spPr>
                </pic:pic>
              </a:graphicData>
            </a:graphic>
          </wp:inline>
        </w:drawing>
      </w:r>
    </w:p>
    <w:p w14:paraId="10C910BD" w14:textId="0FFBEEAB" w:rsidR="4E702ECA" w:rsidRDefault="4E702ECA" w:rsidP="4E702ECA">
      <w:pPr>
        <w:jc w:val="center"/>
      </w:pPr>
    </w:p>
    <w:p w14:paraId="0329FE0B" w14:textId="0B99953A" w:rsidR="4E702ECA" w:rsidRDefault="4E702ECA" w:rsidP="4E702ECA">
      <w:pPr>
        <w:jc w:val="center"/>
      </w:pPr>
    </w:p>
    <w:p w14:paraId="48B3F100" w14:textId="7A5D9772" w:rsidR="4E702ECA" w:rsidRDefault="4E702ECA" w:rsidP="4E702ECA">
      <w:pPr>
        <w:jc w:val="center"/>
      </w:pPr>
    </w:p>
    <w:p w14:paraId="6C0C571E" w14:textId="0B526BB3" w:rsidR="4E702ECA" w:rsidRDefault="4E702ECA" w:rsidP="4E702ECA">
      <w:pPr>
        <w:jc w:val="center"/>
      </w:pPr>
    </w:p>
    <w:p w14:paraId="51546594" w14:textId="3F1B9208" w:rsidR="4E702ECA" w:rsidRDefault="4E702ECA" w:rsidP="4E702ECA">
      <w:pPr>
        <w:jc w:val="center"/>
      </w:pPr>
    </w:p>
    <w:p w14:paraId="58ADF8C8" w14:textId="75107E47" w:rsidR="4E702ECA" w:rsidRDefault="4E702ECA" w:rsidP="4E702ECA">
      <w:pPr>
        <w:jc w:val="center"/>
      </w:pPr>
    </w:p>
    <w:p w14:paraId="660DDD33" w14:textId="18B1E057" w:rsidR="49902007" w:rsidRDefault="49902007" w:rsidP="4E702ECA">
      <w:pPr>
        <w:jc w:val="center"/>
      </w:pPr>
      <w:r>
        <w:lastRenderedPageBreak/>
        <w:t>Freestyle</w:t>
      </w:r>
    </w:p>
    <w:p w14:paraId="3E52AE68" w14:textId="5CE15587" w:rsidR="739FCF00" w:rsidRDefault="739FCF00" w:rsidP="4E702ECA">
      <w:pPr>
        <w:jc w:val="center"/>
      </w:pPr>
      <w:r>
        <w:rPr>
          <w:noProof/>
        </w:rPr>
        <w:drawing>
          <wp:inline distT="0" distB="0" distL="0" distR="0" wp14:anchorId="19080D99" wp14:editId="2D9A8156">
            <wp:extent cx="2087165" cy="508293"/>
            <wp:effectExtent l="0" t="0" r="0" b="0"/>
            <wp:docPr id="418996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96158" name=""/>
                    <pic:cNvPicPr/>
                  </pic:nvPicPr>
                  <pic:blipFill>
                    <a:blip r:embed="rId9">
                      <a:extLst>
                        <a:ext uri="{28A0092B-C50C-407E-A947-70E740481C1C}">
                          <a14:useLocalDpi xmlns:a14="http://schemas.microsoft.com/office/drawing/2010/main"/>
                        </a:ext>
                      </a:extLst>
                    </a:blip>
                    <a:stretch>
                      <a:fillRect/>
                    </a:stretch>
                  </pic:blipFill>
                  <pic:spPr>
                    <a:xfrm>
                      <a:off x="0" y="0"/>
                      <a:ext cx="2087165" cy="508293"/>
                    </a:xfrm>
                    <a:prstGeom prst="rect">
                      <a:avLst/>
                    </a:prstGeom>
                  </pic:spPr>
                </pic:pic>
              </a:graphicData>
            </a:graphic>
          </wp:inline>
        </w:drawing>
      </w:r>
    </w:p>
    <w:p w14:paraId="632C1212" w14:textId="0B731C62" w:rsidR="409A7018" w:rsidRDefault="409A7018" w:rsidP="4E702ECA">
      <w:pPr>
        <w:spacing w:before="375" w:after="375"/>
        <w:jc w:val="center"/>
        <w:rPr>
          <w:rFonts w:ascii="Aptos" w:eastAsia="Aptos" w:hAnsi="Aptos" w:cs="Aptos"/>
          <w:b/>
          <w:bCs/>
          <w:sz w:val="16"/>
          <w:szCs w:val="16"/>
        </w:rPr>
      </w:pPr>
      <w:r>
        <w:t>Description:</w:t>
      </w:r>
      <w:r w:rsidR="1D4B48D4">
        <w:t xml:space="preserve"> </w:t>
      </w:r>
      <w:r w:rsidR="2686A9CE" w:rsidRPr="4E702ECA">
        <w:rPr>
          <w:rFonts w:ascii="Aptos" w:eastAsia="Aptos" w:hAnsi="Aptos" w:cs="Aptos"/>
          <w:b/>
          <w:bCs/>
        </w:rPr>
        <w:t>Freestyle skis</w:t>
      </w:r>
      <w:r w:rsidR="2686A9CE" w:rsidRPr="4E702ECA">
        <w:rPr>
          <w:rFonts w:ascii="Aptos" w:eastAsia="Aptos" w:hAnsi="Aptos" w:cs="Aptos"/>
        </w:rPr>
        <w:t xml:space="preserve"> are built for riders who love jumps, tricks, and terrain parks. They’re lightweight, flexible, and usually twin-tipped so you can ski both forward and backward with ease.</w:t>
      </w:r>
    </w:p>
    <w:p w14:paraId="23122B1F" w14:textId="52AF5E93" w:rsidR="409A7018" w:rsidRDefault="409A7018" w:rsidP="4E702ECA">
      <w:pPr>
        <w:jc w:val="center"/>
      </w:pPr>
      <w:r>
        <w:t>All-Mountain</w:t>
      </w:r>
    </w:p>
    <w:p w14:paraId="63F9A167" w14:textId="5CFF799E" w:rsidR="739FCF00" w:rsidRDefault="739FCF00" w:rsidP="4E702ECA">
      <w:pPr>
        <w:jc w:val="center"/>
      </w:pPr>
      <w:r>
        <w:rPr>
          <w:noProof/>
        </w:rPr>
        <w:drawing>
          <wp:inline distT="0" distB="0" distL="0" distR="0" wp14:anchorId="3D02C715" wp14:editId="455FBE18">
            <wp:extent cx="2077601" cy="478617"/>
            <wp:effectExtent l="0" t="0" r="0" b="0"/>
            <wp:docPr id="11610900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96158" name=""/>
                    <pic:cNvPicPr/>
                  </pic:nvPicPr>
                  <pic:blipFill>
                    <a:blip r:embed="rId9">
                      <a:extLst>
                        <a:ext uri="{28A0092B-C50C-407E-A947-70E740481C1C}">
                          <a14:useLocalDpi xmlns:a14="http://schemas.microsoft.com/office/drawing/2010/main"/>
                        </a:ext>
                      </a:extLst>
                    </a:blip>
                    <a:stretch>
                      <a:fillRect/>
                    </a:stretch>
                  </pic:blipFill>
                  <pic:spPr>
                    <a:xfrm>
                      <a:off x="0" y="0"/>
                      <a:ext cx="2077601" cy="478617"/>
                    </a:xfrm>
                    <a:prstGeom prst="rect">
                      <a:avLst/>
                    </a:prstGeom>
                  </pic:spPr>
                </pic:pic>
              </a:graphicData>
            </a:graphic>
          </wp:inline>
        </w:drawing>
      </w:r>
    </w:p>
    <w:p w14:paraId="4544E59A" w14:textId="20EE9A17" w:rsidR="0D2EC32D" w:rsidRDefault="0D2EC32D" w:rsidP="4E702ECA">
      <w:pPr>
        <w:jc w:val="center"/>
      </w:pPr>
      <w:r>
        <w:t xml:space="preserve">Description: </w:t>
      </w:r>
      <w:r w:rsidR="38923A41" w:rsidRPr="4E702ECA">
        <w:rPr>
          <w:rFonts w:ascii="Aptos" w:eastAsia="Aptos" w:hAnsi="Aptos" w:cs="Aptos"/>
          <w:b/>
          <w:bCs/>
        </w:rPr>
        <w:t>All-mountain skis</w:t>
      </w:r>
      <w:r w:rsidR="38923A41" w:rsidRPr="4E702ECA">
        <w:rPr>
          <w:rFonts w:ascii="Aptos" w:eastAsia="Aptos" w:hAnsi="Aptos" w:cs="Aptos"/>
        </w:rPr>
        <w:t xml:space="preserve"> are designed to handle any terrain, from groomed runs to light powder. They offer a balanced mix of stability, control, and versatility, making them a great choice for skiers who like to explore the whole mountain.</w:t>
      </w:r>
    </w:p>
    <w:p w14:paraId="6D7F5AFA" w14:textId="301C0E22" w:rsidR="4A28FD3F" w:rsidRDefault="4A28FD3F" w:rsidP="4E702ECA">
      <w:pPr>
        <w:jc w:val="center"/>
      </w:pPr>
      <w:r>
        <w:t>Freeride</w:t>
      </w:r>
    </w:p>
    <w:p w14:paraId="14AF29B9" w14:textId="538C3C50" w:rsidR="739FCF00" w:rsidRDefault="739FCF00" w:rsidP="4E702ECA">
      <w:pPr>
        <w:jc w:val="center"/>
      </w:pPr>
      <w:r>
        <w:rPr>
          <w:noProof/>
        </w:rPr>
        <w:drawing>
          <wp:inline distT="0" distB="0" distL="0" distR="0" wp14:anchorId="7974155D" wp14:editId="16ACC169">
            <wp:extent cx="1838258" cy="600044"/>
            <wp:effectExtent l="0" t="0" r="0" b="0"/>
            <wp:docPr id="1305361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96158" name=""/>
                    <pic:cNvPicPr/>
                  </pic:nvPicPr>
                  <pic:blipFill>
                    <a:blip r:embed="rId9">
                      <a:extLst>
                        <a:ext uri="{28A0092B-C50C-407E-A947-70E740481C1C}">
                          <a14:useLocalDpi xmlns:a14="http://schemas.microsoft.com/office/drawing/2010/main"/>
                        </a:ext>
                      </a:extLst>
                    </a:blip>
                    <a:stretch>
                      <a:fillRect/>
                    </a:stretch>
                  </pic:blipFill>
                  <pic:spPr>
                    <a:xfrm>
                      <a:off x="0" y="0"/>
                      <a:ext cx="1838258" cy="600044"/>
                    </a:xfrm>
                    <a:prstGeom prst="rect">
                      <a:avLst/>
                    </a:prstGeom>
                  </pic:spPr>
                </pic:pic>
              </a:graphicData>
            </a:graphic>
          </wp:inline>
        </w:drawing>
      </w:r>
    </w:p>
    <w:p w14:paraId="3E2E4CBA" w14:textId="2B6EECC7" w:rsidR="1DD9D216" w:rsidRDefault="1DD9D216" w:rsidP="4E702ECA">
      <w:pPr>
        <w:spacing w:before="375" w:after="375"/>
        <w:jc w:val="center"/>
        <w:rPr>
          <w:rFonts w:ascii="Aptos" w:eastAsia="Aptos" w:hAnsi="Aptos" w:cs="Aptos"/>
          <w:b/>
          <w:bCs/>
          <w:sz w:val="16"/>
          <w:szCs w:val="16"/>
        </w:rPr>
      </w:pPr>
      <w:r>
        <w:t xml:space="preserve">Description: </w:t>
      </w:r>
      <w:r w:rsidR="0D7F9B91" w:rsidRPr="4E702ECA">
        <w:rPr>
          <w:rFonts w:ascii="Aptos" w:eastAsia="Aptos" w:hAnsi="Aptos" w:cs="Aptos"/>
          <w:b/>
          <w:bCs/>
        </w:rPr>
        <w:t>Freeride skis</w:t>
      </w:r>
      <w:r w:rsidR="0D7F9B91" w:rsidRPr="4E702ECA">
        <w:rPr>
          <w:rFonts w:ascii="Aptos" w:eastAsia="Aptos" w:hAnsi="Aptos" w:cs="Aptos"/>
        </w:rPr>
        <w:t xml:space="preserve"> are made for adventurous skiers who love tackling off-trail terrain and deep powder. They’re wider, stiffer, and built to handle variable snow conditions and steep, challenging lines.</w:t>
      </w:r>
    </w:p>
    <w:p w14:paraId="77E1ACD0" w14:textId="2A1D6D3B" w:rsidR="22186EA9" w:rsidRDefault="22186EA9" w:rsidP="4E702ECA">
      <w:pPr>
        <w:jc w:val="center"/>
      </w:pPr>
      <w:r>
        <w:t>Race</w:t>
      </w:r>
    </w:p>
    <w:p w14:paraId="31C21A38" w14:textId="65658E43" w:rsidR="7AF95D70" w:rsidRDefault="7AF95D70" w:rsidP="4E702ECA">
      <w:pPr>
        <w:jc w:val="center"/>
      </w:pPr>
      <w:r>
        <w:rPr>
          <w:noProof/>
        </w:rPr>
        <w:drawing>
          <wp:inline distT="0" distB="0" distL="0" distR="0" wp14:anchorId="1B9B17C5" wp14:editId="548B07CC">
            <wp:extent cx="875110" cy="1861597"/>
            <wp:effectExtent l="1" t="0" r="0" b="0"/>
            <wp:docPr id="3488437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43774" name=""/>
                    <pic:cNvPicPr/>
                  </pic:nvPicPr>
                  <pic:blipFill>
                    <a:blip r:embed="rId10">
                      <a:extLst>
                        <a:ext uri="{28A0092B-C50C-407E-A947-70E740481C1C}">
                          <a14:useLocalDpi xmlns:a14="http://schemas.microsoft.com/office/drawing/2010/main"/>
                        </a:ext>
                      </a:extLst>
                    </a:blip>
                    <a:stretch>
                      <a:fillRect/>
                    </a:stretch>
                  </pic:blipFill>
                  <pic:spPr>
                    <a:xfrm rot="16200000">
                      <a:off x="0" y="0"/>
                      <a:ext cx="875110" cy="1861597"/>
                    </a:xfrm>
                    <a:prstGeom prst="rect">
                      <a:avLst/>
                    </a:prstGeom>
                  </pic:spPr>
                </pic:pic>
              </a:graphicData>
            </a:graphic>
          </wp:inline>
        </w:drawing>
      </w:r>
    </w:p>
    <w:p w14:paraId="2B342010" w14:textId="2D4772AC" w:rsidR="11F3D651" w:rsidRDefault="11F3D651" w:rsidP="4E702ECA">
      <w:pPr>
        <w:jc w:val="center"/>
      </w:pPr>
      <w:r>
        <w:t xml:space="preserve">Description: </w:t>
      </w:r>
      <w:r w:rsidR="310411C5" w:rsidRPr="4E702ECA">
        <w:rPr>
          <w:rFonts w:ascii="Aptos" w:eastAsia="Aptos" w:hAnsi="Aptos" w:cs="Aptos"/>
          <w:b/>
          <w:bCs/>
        </w:rPr>
        <w:t>Race skis</w:t>
      </w:r>
      <w:r w:rsidR="310411C5" w:rsidRPr="4E702ECA">
        <w:rPr>
          <w:rFonts w:ascii="Aptos" w:eastAsia="Aptos" w:hAnsi="Aptos" w:cs="Aptos"/>
        </w:rPr>
        <w:t xml:space="preserve"> are built for speed, precision, and powerful turns on groomed slopes. They have a stiff flex and narrow waist, giving advanced skiers maximum edge control and responsiveness at high speeds.</w:t>
      </w:r>
    </w:p>
    <w:p w14:paraId="2FF08DCB" w14:textId="2B49909C" w:rsidR="4E702ECA" w:rsidRDefault="4E702ECA" w:rsidP="4E702ECA">
      <w:pPr>
        <w:jc w:val="center"/>
        <w:rPr>
          <w:rFonts w:ascii="Aptos" w:eastAsia="Aptos" w:hAnsi="Aptos" w:cs="Aptos"/>
        </w:rPr>
      </w:pPr>
    </w:p>
    <w:p w14:paraId="573B6847" w14:textId="7066AD28" w:rsidR="030CED0A" w:rsidRDefault="030CED0A" w:rsidP="4E702ECA">
      <w:pPr>
        <w:jc w:val="center"/>
        <w:rPr>
          <w:rFonts w:ascii="Aptos" w:eastAsia="Aptos" w:hAnsi="Aptos" w:cs="Aptos"/>
        </w:rPr>
      </w:pPr>
      <w:r w:rsidRPr="4E702ECA">
        <w:rPr>
          <w:rFonts w:ascii="Aptos" w:eastAsia="Aptos" w:hAnsi="Aptos" w:cs="Aptos"/>
        </w:rPr>
        <w:lastRenderedPageBreak/>
        <w:t>All-Mountain</w:t>
      </w:r>
    </w:p>
    <w:p w14:paraId="4F29B5B8" w14:textId="6D91CE8A" w:rsidR="26604C6C" w:rsidRDefault="26604C6C" w:rsidP="4E702ECA">
      <w:pPr>
        <w:jc w:val="center"/>
        <w:rPr>
          <w:rFonts w:ascii="Roboto" w:eastAsia="Roboto" w:hAnsi="Roboto" w:cs="Roboto"/>
          <w:color w:val="F1F3F4"/>
          <w:sz w:val="15"/>
          <w:szCs w:val="15"/>
          <w:u w:val="single"/>
        </w:rPr>
      </w:pPr>
      <w:r>
        <w:rPr>
          <w:noProof/>
        </w:rPr>
        <w:drawing>
          <wp:inline distT="0" distB="0" distL="0" distR="0" wp14:anchorId="1AB66A2A" wp14:editId="7125E8F0">
            <wp:extent cx="2238375" cy="1592186"/>
            <wp:effectExtent l="0" t="0" r="0" b="0"/>
            <wp:docPr id="1946811620" name="drawing" descr="The Best All-Mountain Snowboards of 2025-2026 | GearJunkie Te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9430" name=""/>
                    <pic:cNvPicPr/>
                  </pic:nvPicPr>
                  <pic:blipFill>
                    <a:blip r:embed="rId11">
                      <a:extLst>
                        <a:ext uri="{28A0092B-C50C-407E-A947-70E740481C1C}">
                          <a14:useLocalDpi xmlns:a14="http://schemas.microsoft.com/office/drawing/2010/main"/>
                        </a:ext>
                      </a:extLst>
                    </a:blip>
                    <a:stretch>
                      <a:fillRect/>
                    </a:stretch>
                  </pic:blipFill>
                  <pic:spPr>
                    <a:xfrm>
                      <a:off x="0" y="0"/>
                      <a:ext cx="2238375" cy="1592186"/>
                    </a:xfrm>
                    <a:prstGeom prst="rect">
                      <a:avLst/>
                    </a:prstGeom>
                  </pic:spPr>
                </pic:pic>
              </a:graphicData>
            </a:graphic>
          </wp:inline>
        </w:drawing>
      </w:r>
    </w:p>
    <w:p w14:paraId="0ED7D9A3" w14:textId="6051650C" w:rsidR="26604C6C" w:rsidRDefault="26604C6C" w:rsidP="4E702ECA">
      <w:pPr>
        <w:jc w:val="center"/>
      </w:pPr>
      <w:r w:rsidRPr="4E702ECA">
        <w:rPr>
          <w:rFonts w:ascii="Roboto" w:eastAsia="Roboto" w:hAnsi="Roboto" w:cs="Roboto"/>
        </w:rPr>
        <w:t>All-mountain boards are versatile and designed to handle any terrain—from groomers to powder runs. They offer a balanced mix of stability, flexibility, and control for riders who like to explore everywhere.</w:t>
      </w:r>
    </w:p>
    <w:p w14:paraId="7FBB1D7B" w14:textId="31EFEF60" w:rsidR="030CED0A" w:rsidRDefault="030CED0A" w:rsidP="4E702ECA">
      <w:pPr>
        <w:jc w:val="center"/>
        <w:rPr>
          <w:rFonts w:ascii="Aptos" w:eastAsia="Aptos" w:hAnsi="Aptos" w:cs="Aptos"/>
        </w:rPr>
      </w:pPr>
      <w:r w:rsidRPr="4E702ECA">
        <w:rPr>
          <w:rFonts w:ascii="Aptos" w:eastAsia="Aptos" w:hAnsi="Aptos" w:cs="Aptos"/>
        </w:rPr>
        <w:t>Freeride</w:t>
      </w:r>
    </w:p>
    <w:p w14:paraId="6B743AB8" w14:textId="64F2832B" w:rsidR="030CED0A" w:rsidRDefault="030CED0A" w:rsidP="4E702ECA">
      <w:pPr>
        <w:jc w:val="center"/>
      </w:pPr>
      <w:r>
        <w:rPr>
          <w:noProof/>
        </w:rPr>
        <w:drawing>
          <wp:inline distT="0" distB="0" distL="0" distR="0" wp14:anchorId="4DDB1358" wp14:editId="0C8CA976">
            <wp:extent cx="2246999" cy="2809875"/>
            <wp:effectExtent l="0" t="0" r="0" b="0"/>
            <wp:docPr id="1576500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00505" name=""/>
                    <pic:cNvPicPr/>
                  </pic:nvPicPr>
                  <pic:blipFill>
                    <a:blip r:embed="rId12">
                      <a:extLst>
                        <a:ext uri="{28A0092B-C50C-407E-A947-70E740481C1C}">
                          <a14:useLocalDpi xmlns:a14="http://schemas.microsoft.com/office/drawing/2010/main"/>
                        </a:ext>
                      </a:extLst>
                    </a:blip>
                    <a:stretch>
                      <a:fillRect/>
                    </a:stretch>
                  </pic:blipFill>
                  <pic:spPr>
                    <a:xfrm>
                      <a:off x="0" y="0"/>
                      <a:ext cx="2246999" cy="2809875"/>
                    </a:xfrm>
                    <a:prstGeom prst="rect">
                      <a:avLst/>
                    </a:prstGeom>
                  </pic:spPr>
                </pic:pic>
              </a:graphicData>
            </a:graphic>
          </wp:inline>
        </w:drawing>
      </w:r>
    </w:p>
    <w:p w14:paraId="18B444C7" w14:textId="18E31231" w:rsidR="4E702ECA" w:rsidRDefault="4E702ECA" w:rsidP="4E702ECA">
      <w:pPr>
        <w:jc w:val="center"/>
      </w:pPr>
    </w:p>
    <w:p w14:paraId="620C23EC" w14:textId="54356600" w:rsidR="3010C9D4" w:rsidRDefault="3010C9D4" w:rsidP="4E702ECA">
      <w:pPr>
        <w:jc w:val="center"/>
      </w:pPr>
      <w:r w:rsidRPr="4E702ECA">
        <w:rPr>
          <w:rFonts w:ascii="Aptos" w:eastAsia="Aptos" w:hAnsi="Aptos" w:cs="Aptos"/>
        </w:rPr>
        <w:t>Freeride boards are made for carving through deep powder and steep, off-trail terrain. They’re usually stiffer with a directional shape for strong edge hold and speed in challenging conditions.</w:t>
      </w:r>
    </w:p>
    <w:p w14:paraId="0A30AB6C" w14:textId="71B0AA12" w:rsidR="030CED0A" w:rsidRDefault="030CED0A" w:rsidP="4E702ECA">
      <w:pPr>
        <w:jc w:val="center"/>
        <w:rPr>
          <w:rFonts w:ascii="Aptos" w:eastAsia="Aptos" w:hAnsi="Aptos" w:cs="Aptos"/>
        </w:rPr>
      </w:pPr>
      <w:r w:rsidRPr="4E702ECA">
        <w:rPr>
          <w:rFonts w:ascii="Aptos" w:eastAsia="Aptos" w:hAnsi="Aptos" w:cs="Aptos"/>
        </w:rPr>
        <w:t>Freestyle</w:t>
      </w:r>
    </w:p>
    <w:p w14:paraId="0B11B4B8" w14:textId="17A3D808" w:rsidR="4878AE77" w:rsidRDefault="4878AE77" w:rsidP="4E702ECA">
      <w:pPr>
        <w:jc w:val="center"/>
      </w:pPr>
      <w:r>
        <w:rPr>
          <w:noProof/>
        </w:rPr>
        <w:lastRenderedPageBreak/>
        <w:drawing>
          <wp:inline distT="0" distB="0" distL="0" distR="0" wp14:anchorId="283E7576" wp14:editId="5C6F6238">
            <wp:extent cx="2219325" cy="2219325"/>
            <wp:effectExtent l="0" t="0" r="0" b="0"/>
            <wp:docPr id="906378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7896" name=""/>
                    <pic:cNvPicPr/>
                  </pic:nvPicPr>
                  <pic:blipFill>
                    <a:blip r:embed="rId13">
                      <a:extLst>
                        <a:ext uri="{28A0092B-C50C-407E-A947-70E740481C1C}">
                          <a14:useLocalDpi xmlns:a14="http://schemas.microsoft.com/office/drawing/2010/main"/>
                        </a:ext>
                      </a:extLst>
                    </a:blip>
                    <a:stretch>
                      <a:fillRect/>
                    </a:stretch>
                  </pic:blipFill>
                  <pic:spPr>
                    <a:xfrm>
                      <a:off x="0" y="0"/>
                      <a:ext cx="2219325" cy="2219325"/>
                    </a:xfrm>
                    <a:prstGeom prst="rect">
                      <a:avLst/>
                    </a:prstGeom>
                  </pic:spPr>
                </pic:pic>
              </a:graphicData>
            </a:graphic>
          </wp:inline>
        </w:drawing>
      </w:r>
    </w:p>
    <w:p w14:paraId="7269151A" w14:textId="28AFE5AF" w:rsidR="6968C181" w:rsidRDefault="6968C181" w:rsidP="4E702ECA">
      <w:pPr>
        <w:jc w:val="center"/>
      </w:pPr>
      <w:r w:rsidRPr="4E702ECA">
        <w:rPr>
          <w:rFonts w:ascii="Aptos" w:eastAsia="Aptos" w:hAnsi="Aptos" w:cs="Aptos"/>
        </w:rPr>
        <w:t>Freestyle boards are light, flexible, and built for jumps, spins, and tricks in the terrain park. Their twin-tip shape makes it easy to ride both regular and switch with smooth control.</w:t>
      </w:r>
    </w:p>
    <w:p w14:paraId="214B36C2" w14:textId="575A80EF" w:rsidR="030CED0A" w:rsidRDefault="030CED0A" w:rsidP="4E702ECA">
      <w:pPr>
        <w:jc w:val="center"/>
        <w:rPr>
          <w:rFonts w:ascii="Aptos" w:eastAsia="Aptos" w:hAnsi="Aptos" w:cs="Aptos"/>
        </w:rPr>
      </w:pPr>
      <w:r w:rsidRPr="4E702ECA">
        <w:rPr>
          <w:rFonts w:ascii="Aptos" w:eastAsia="Aptos" w:hAnsi="Aptos" w:cs="Aptos"/>
        </w:rPr>
        <w:t>Powder</w:t>
      </w:r>
    </w:p>
    <w:p w14:paraId="43661B05" w14:textId="3B2E25C8" w:rsidR="505BB2C5" w:rsidRDefault="505BB2C5" w:rsidP="4E702ECA">
      <w:pPr>
        <w:jc w:val="center"/>
      </w:pPr>
      <w:r>
        <w:rPr>
          <w:noProof/>
        </w:rPr>
        <w:drawing>
          <wp:inline distT="0" distB="0" distL="0" distR="0" wp14:anchorId="69A7B22E" wp14:editId="111A7B73">
            <wp:extent cx="1876425" cy="1876425"/>
            <wp:effectExtent l="0" t="0" r="0" b="0"/>
            <wp:docPr id="4858754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5436" name=""/>
                    <pic:cNvPicPr/>
                  </pic:nvPicPr>
                  <pic:blipFill>
                    <a:blip r:embed="rId14">
                      <a:extLst>
                        <a:ext uri="{28A0092B-C50C-407E-A947-70E740481C1C}">
                          <a14:useLocalDpi xmlns:a14="http://schemas.microsoft.com/office/drawing/2010/main"/>
                        </a:ext>
                      </a:extLst>
                    </a:blip>
                    <a:stretch>
                      <a:fillRect/>
                    </a:stretch>
                  </pic:blipFill>
                  <pic:spPr>
                    <a:xfrm>
                      <a:off x="0" y="0"/>
                      <a:ext cx="1876425" cy="1876425"/>
                    </a:xfrm>
                    <a:prstGeom prst="rect">
                      <a:avLst/>
                    </a:prstGeom>
                  </pic:spPr>
                </pic:pic>
              </a:graphicData>
            </a:graphic>
          </wp:inline>
        </w:drawing>
      </w:r>
    </w:p>
    <w:p w14:paraId="6429BE5F" w14:textId="363D1976" w:rsidR="16C57BC7" w:rsidRDefault="16C57BC7" w:rsidP="4E702ECA">
      <w:pPr>
        <w:jc w:val="center"/>
      </w:pPr>
      <w:r w:rsidRPr="4E702ECA">
        <w:rPr>
          <w:rFonts w:ascii="Aptos" w:eastAsia="Aptos" w:hAnsi="Aptos" w:cs="Aptos"/>
          <w:b/>
          <w:bCs/>
        </w:rPr>
        <w:t>Powder snowboards</w:t>
      </w:r>
      <w:r w:rsidRPr="4E702ECA">
        <w:rPr>
          <w:rFonts w:ascii="Aptos" w:eastAsia="Aptos" w:hAnsi="Aptos" w:cs="Aptos"/>
        </w:rPr>
        <w:t xml:space="preserve"> are designed for deep, soft snow days when you want to float effortlessly. They usually have a wider nose, a tapered tail, and a setback stance to keep you gliding smoothly over fresh powder.</w:t>
      </w:r>
    </w:p>
    <w:p w14:paraId="37B0E302" w14:textId="2A6E999D" w:rsidR="4E702ECA" w:rsidRDefault="4E702ECA" w:rsidP="4E702ECA">
      <w:pPr>
        <w:jc w:val="center"/>
        <w:rPr>
          <w:rFonts w:ascii="Aptos" w:eastAsia="Aptos" w:hAnsi="Aptos" w:cs="Aptos"/>
        </w:rPr>
      </w:pPr>
    </w:p>
    <w:p w14:paraId="2F1FB7A2" w14:textId="09D6DDC0" w:rsidR="4E702ECA" w:rsidRDefault="4E702ECA" w:rsidP="4E702ECA">
      <w:pPr>
        <w:jc w:val="center"/>
        <w:rPr>
          <w:rFonts w:ascii="Aptos" w:eastAsia="Aptos" w:hAnsi="Aptos" w:cs="Aptos"/>
        </w:rPr>
      </w:pPr>
    </w:p>
    <w:p w14:paraId="558770D6" w14:textId="2EFBE805" w:rsidR="4E702ECA" w:rsidRDefault="4E702ECA" w:rsidP="4E702ECA">
      <w:pPr>
        <w:jc w:val="center"/>
        <w:rPr>
          <w:rFonts w:ascii="Aptos" w:eastAsia="Aptos" w:hAnsi="Aptos" w:cs="Aptos"/>
        </w:rPr>
      </w:pPr>
    </w:p>
    <w:p w14:paraId="7B9B4F5B" w14:textId="25F6F5C6" w:rsidR="4E702ECA" w:rsidRDefault="4E702ECA" w:rsidP="4E702ECA">
      <w:pPr>
        <w:jc w:val="center"/>
        <w:rPr>
          <w:rFonts w:ascii="Aptos" w:eastAsia="Aptos" w:hAnsi="Aptos" w:cs="Aptos"/>
        </w:rPr>
      </w:pPr>
    </w:p>
    <w:p w14:paraId="2D2150DE" w14:textId="7C05CDA2" w:rsidR="4E702ECA" w:rsidRDefault="4E702ECA" w:rsidP="4E702ECA">
      <w:pPr>
        <w:jc w:val="center"/>
        <w:rPr>
          <w:rFonts w:ascii="Aptos" w:eastAsia="Aptos" w:hAnsi="Aptos" w:cs="Aptos"/>
        </w:rPr>
      </w:pPr>
    </w:p>
    <w:p w14:paraId="20C395FB" w14:textId="7F924FFF" w:rsidR="4E702ECA" w:rsidRDefault="4E702ECA" w:rsidP="4E702ECA">
      <w:pPr>
        <w:jc w:val="center"/>
        <w:rPr>
          <w:rFonts w:ascii="Aptos" w:eastAsia="Aptos" w:hAnsi="Aptos" w:cs="Aptos"/>
        </w:rPr>
      </w:pPr>
    </w:p>
    <w:p w14:paraId="56CC4EAE" w14:textId="697312D3" w:rsidR="4E702ECA" w:rsidRDefault="4E702ECA" w:rsidP="4E702ECA">
      <w:pPr>
        <w:jc w:val="center"/>
      </w:pPr>
    </w:p>
    <w:p w14:paraId="0855B5B7" w14:textId="0167075E" w:rsidR="754AF0E5" w:rsidRDefault="754AF0E5" w:rsidP="4E702ECA">
      <w:pPr>
        <w:jc w:val="center"/>
      </w:pPr>
      <w:r>
        <w:lastRenderedPageBreak/>
        <w:t>Wireframes</w:t>
      </w:r>
    </w:p>
    <w:p w14:paraId="6A608A71" w14:textId="53DB510E" w:rsidR="1A2DA140" w:rsidRDefault="1A2DA140" w:rsidP="4E702ECA">
      <w:pPr>
        <w:jc w:val="center"/>
      </w:pPr>
      <w:r>
        <w:t>Home</w:t>
      </w:r>
      <w:r>
        <w:tab/>
      </w:r>
      <w:r w:rsidR="1A1482A5">
        <w:t>page</w:t>
      </w:r>
      <w:r>
        <w:tab/>
      </w:r>
      <w:r>
        <w:tab/>
      </w:r>
      <w:r>
        <w:tab/>
      </w:r>
      <w:r>
        <w:tab/>
      </w:r>
      <w:r>
        <w:tab/>
      </w:r>
      <w:r w:rsidR="1CF54B59">
        <w:t>Ski</w:t>
      </w:r>
      <w:r w:rsidR="6A24B6CA">
        <w:t xml:space="preserve"> page</w:t>
      </w:r>
    </w:p>
    <w:p w14:paraId="2F919A89" w14:textId="68599914" w:rsidR="4E702ECA" w:rsidRDefault="4E702ECA" w:rsidP="4E702ECA">
      <w:pPr>
        <w:jc w:val="center"/>
      </w:pPr>
    </w:p>
    <w:p w14:paraId="4BBF3D1C" w14:textId="3551081A" w:rsidR="1A2DA140" w:rsidRDefault="1A2DA140" w:rsidP="4E702ECA">
      <w:pPr>
        <w:jc w:val="center"/>
      </w:pPr>
      <w:r>
        <w:rPr>
          <w:noProof/>
        </w:rPr>
        <w:drawing>
          <wp:inline distT="0" distB="0" distL="0" distR="0" wp14:anchorId="07BAF44B" wp14:editId="37D2008E">
            <wp:extent cx="2959480" cy="4120087"/>
            <wp:effectExtent l="0" t="0" r="0" b="0"/>
            <wp:docPr id="12083146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14616" name=""/>
                    <pic:cNvPicPr/>
                  </pic:nvPicPr>
                  <pic:blipFill>
                    <a:blip r:embed="rId15">
                      <a:extLst>
                        <a:ext uri="{28A0092B-C50C-407E-A947-70E740481C1C}">
                          <a14:useLocalDpi xmlns:a14="http://schemas.microsoft.com/office/drawing/2010/main"/>
                        </a:ext>
                      </a:extLst>
                    </a:blip>
                    <a:stretch>
                      <a:fillRect/>
                    </a:stretch>
                  </pic:blipFill>
                  <pic:spPr>
                    <a:xfrm>
                      <a:off x="0" y="0"/>
                      <a:ext cx="2959480" cy="4120087"/>
                    </a:xfrm>
                    <a:prstGeom prst="rect">
                      <a:avLst/>
                    </a:prstGeom>
                  </pic:spPr>
                </pic:pic>
              </a:graphicData>
            </a:graphic>
          </wp:inline>
        </w:drawing>
      </w:r>
      <w:r w:rsidR="36299EE3">
        <w:rPr>
          <w:noProof/>
        </w:rPr>
        <w:drawing>
          <wp:inline distT="0" distB="0" distL="0" distR="0" wp14:anchorId="302546CA" wp14:editId="5B15660F">
            <wp:extent cx="2638451" cy="4122198"/>
            <wp:effectExtent l="0" t="0" r="0" b="0"/>
            <wp:docPr id="2811879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7901" name=""/>
                    <pic:cNvPicPr/>
                  </pic:nvPicPr>
                  <pic:blipFill>
                    <a:blip r:embed="rId16">
                      <a:extLst>
                        <a:ext uri="{28A0092B-C50C-407E-A947-70E740481C1C}">
                          <a14:useLocalDpi xmlns:a14="http://schemas.microsoft.com/office/drawing/2010/main"/>
                        </a:ext>
                      </a:extLst>
                    </a:blip>
                    <a:stretch>
                      <a:fillRect/>
                    </a:stretch>
                  </pic:blipFill>
                  <pic:spPr>
                    <a:xfrm>
                      <a:off x="0" y="0"/>
                      <a:ext cx="2638451" cy="4122198"/>
                    </a:xfrm>
                    <a:prstGeom prst="rect">
                      <a:avLst/>
                    </a:prstGeom>
                  </pic:spPr>
                </pic:pic>
              </a:graphicData>
            </a:graphic>
          </wp:inline>
        </w:drawing>
      </w:r>
    </w:p>
    <w:p w14:paraId="30915DA8" w14:textId="7794D8C3" w:rsidR="4E702ECA" w:rsidRDefault="4E702ECA" w:rsidP="4E702ECA">
      <w:pPr>
        <w:jc w:val="center"/>
      </w:pPr>
    </w:p>
    <w:p w14:paraId="576CC202" w14:textId="35E64CE0" w:rsidR="4E702ECA" w:rsidRDefault="4E702ECA" w:rsidP="4E702ECA">
      <w:pPr>
        <w:jc w:val="center"/>
      </w:pPr>
    </w:p>
    <w:p w14:paraId="79237963" w14:textId="70643039" w:rsidR="4E702ECA" w:rsidRDefault="4E702ECA" w:rsidP="4E702ECA">
      <w:pPr>
        <w:jc w:val="center"/>
      </w:pPr>
    </w:p>
    <w:p w14:paraId="0B01C117" w14:textId="00951095" w:rsidR="4E702ECA" w:rsidRDefault="4E702ECA" w:rsidP="4E702ECA">
      <w:pPr>
        <w:jc w:val="center"/>
      </w:pPr>
    </w:p>
    <w:p w14:paraId="32DD541C" w14:textId="0CE73129" w:rsidR="4E702ECA" w:rsidRDefault="4E702ECA" w:rsidP="4E702ECA">
      <w:pPr>
        <w:jc w:val="center"/>
      </w:pPr>
    </w:p>
    <w:p w14:paraId="74E69E7F" w14:textId="13A01EFC" w:rsidR="4E702ECA" w:rsidRDefault="4E702ECA" w:rsidP="4E702ECA">
      <w:pPr>
        <w:jc w:val="center"/>
      </w:pPr>
    </w:p>
    <w:p w14:paraId="516C2DC8" w14:textId="0A9C1B10" w:rsidR="4E702ECA" w:rsidRDefault="4E702ECA" w:rsidP="4E702ECA">
      <w:pPr>
        <w:jc w:val="center"/>
      </w:pPr>
    </w:p>
    <w:p w14:paraId="5DB6A9AF" w14:textId="0E7BA2F9" w:rsidR="4E702ECA" w:rsidRDefault="4E702ECA" w:rsidP="4E702ECA">
      <w:pPr>
        <w:jc w:val="center"/>
      </w:pPr>
    </w:p>
    <w:p w14:paraId="05543C2D" w14:textId="591CAEAF" w:rsidR="4E702ECA" w:rsidRDefault="4E702ECA" w:rsidP="4E702ECA">
      <w:pPr>
        <w:jc w:val="center"/>
      </w:pPr>
    </w:p>
    <w:p w14:paraId="255A0374" w14:textId="1E9B3728" w:rsidR="4E702ECA" w:rsidRDefault="4E702ECA" w:rsidP="4E702ECA">
      <w:pPr>
        <w:jc w:val="center"/>
      </w:pPr>
    </w:p>
    <w:p w14:paraId="511EB085" w14:textId="47EA64BB" w:rsidR="4E702ECA" w:rsidRDefault="4E702ECA" w:rsidP="4E702ECA">
      <w:pPr>
        <w:jc w:val="center"/>
      </w:pPr>
    </w:p>
    <w:p w14:paraId="415C0724" w14:textId="164ED15D" w:rsidR="61F4A445" w:rsidRDefault="61F4A445" w:rsidP="4E702ECA">
      <w:pPr>
        <w:jc w:val="center"/>
      </w:pPr>
      <w:r>
        <w:t>Snowboard</w:t>
      </w:r>
      <w:r w:rsidR="38A4FE19">
        <w:t xml:space="preserve"> page</w:t>
      </w:r>
    </w:p>
    <w:p w14:paraId="670A0BBF" w14:textId="06918809" w:rsidR="61F4A445" w:rsidRDefault="61F4A445" w:rsidP="4E702ECA">
      <w:pPr>
        <w:jc w:val="center"/>
      </w:pPr>
      <w:r>
        <w:rPr>
          <w:noProof/>
        </w:rPr>
        <w:drawing>
          <wp:inline distT="0" distB="0" distL="0" distR="0" wp14:anchorId="28FC16B2" wp14:editId="6C722C9E">
            <wp:extent cx="2678420" cy="3681955"/>
            <wp:effectExtent l="0" t="0" r="0" b="0"/>
            <wp:docPr id="5702353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5392" name=""/>
                    <pic:cNvPicPr/>
                  </pic:nvPicPr>
                  <pic:blipFill>
                    <a:blip r:embed="rId17">
                      <a:extLst>
                        <a:ext uri="{28A0092B-C50C-407E-A947-70E740481C1C}">
                          <a14:useLocalDpi xmlns:a14="http://schemas.microsoft.com/office/drawing/2010/main"/>
                        </a:ext>
                      </a:extLst>
                    </a:blip>
                    <a:stretch>
                      <a:fillRect/>
                    </a:stretch>
                  </pic:blipFill>
                  <pic:spPr>
                    <a:xfrm>
                      <a:off x="0" y="0"/>
                      <a:ext cx="2678420" cy="3681955"/>
                    </a:xfrm>
                    <a:prstGeom prst="rect">
                      <a:avLst/>
                    </a:prstGeom>
                  </pic:spPr>
                </pic:pic>
              </a:graphicData>
            </a:graphic>
          </wp:inline>
        </w:drawing>
      </w:r>
    </w:p>
    <w:sectPr w:rsidR="61F4A445">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7DD7CB" w14:textId="77777777" w:rsidR="00390555" w:rsidRDefault="00390555">
      <w:pPr>
        <w:spacing w:after="0" w:line="240" w:lineRule="auto"/>
      </w:pPr>
      <w:r>
        <w:separator/>
      </w:r>
    </w:p>
  </w:endnote>
  <w:endnote w:type="continuationSeparator" w:id="0">
    <w:p w14:paraId="582DD555" w14:textId="77777777" w:rsidR="00390555" w:rsidRDefault="00390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E702ECA" w14:paraId="4D87A2C1" w14:textId="77777777" w:rsidTr="4E702ECA">
      <w:trPr>
        <w:trHeight w:val="300"/>
      </w:trPr>
      <w:tc>
        <w:tcPr>
          <w:tcW w:w="3120" w:type="dxa"/>
        </w:tcPr>
        <w:p w14:paraId="53CA64EC" w14:textId="5AB2E88A" w:rsidR="4E702ECA" w:rsidRDefault="4E702ECA" w:rsidP="4E702ECA">
          <w:pPr>
            <w:pStyle w:val="ae"/>
            <w:ind w:left="-115"/>
          </w:pPr>
        </w:p>
      </w:tc>
      <w:tc>
        <w:tcPr>
          <w:tcW w:w="3120" w:type="dxa"/>
        </w:tcPr>
        <w:p w14:paraId="2F960A19" w14:textId="63008A6B" w:rsidR="4E702ECA" w:rsidRDefault="4E702ECA" w:rsidP="4E702ECA">
          <w:pPr>
            <w:pStyle w:val="ae"/>
            <w:jc w:val="center"/>
          </w:pPr>
        </w:p>
      </w:tc>
      <w:tc>
        <w:tcPr>
          <w:tcW w:w="3120" w:type="dxa"/>
        </w:tcPr>
        <w:p w14:paraId="1C3E3853" w14:textId="7A882361" w:rsidR="4E702ECA" w:rsidRDefault="4E702ECA" w:rsidP="4E702ECA">
          <w:pPr>
            <w:pStyle w:val="ae"/>
            <w:ind w:right="-115"/>
            <w:jc w:val="right"/>
          </w:pPr>
        </w:p>
      </w:tc>
    </w:tr>
  </w:tbl>
  <w:p w14:paraId="5B9828BC" w14:textId="296D921C" w:rsidR="4E702ECA" w:rsidRDefault="4E702ECA" w:rsidP="4E702ECA">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CDE2FE" w14:textId="77777777" w:rsidR="00390555" w:rsidRDefault="00390555">
      <w:pPr>
        <w:spacing w:after="0" w:line="240" w:lineRule="auto"/>
      </w:pPr>
      <w:r>
        <w:separator/>
      </w:r>
    </w:p>
  </w:footnote>
  <w:footnote w:type="continuationSeparator" w:id="0">
    <w:p w14:paraId="548D0A08" w14:textId="77777777" w:rsidR="00390555" w:rsidRDefault="003905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E702ECA" w14:paraId="012FE298" w14:textId="77777777" w:rsidTr="4E702ECA">
      <w:trPr>
        <w:trHeight w:val="300"/>
      </w:trPr>
      <w:tc>
        <w:tcPr>
          <w:tcW w:w="3120" w:type="dxa"/>
        </w:tcPr>
        <w:p w14:paraId="74EAF243" w14:textId="069EA9E7" w:rsidR="4E702ECA" w:rsidRDefault="4E702ECA" w:rsidP="4E702ECA">
          <w:pPr>
            <w:pStyle w:val="ae"/>
            <w:ind w:left="-115"/>
          </w:pPr>
        </w:p>
      </w:tc>
      <w:tc>
        <w:tcPr>
          <w:tcW w:w="3120" w:type="dxa"/>
        </w:tcPr>
        <w:p w14:paraId="6B1FAEE6" w14:textId="6EE54636" w:rsidR="4E702ECA" w:rsidRDefault="4E702ECA" w:rsidP="4E702ECA">
          <w:pPr>
            <w:pStyle w:val="ae"/>
            <w:jc w:val="center"/>
          </w:pPr>
        </w:p>
      </w:tc>
      <w:tc>
        <w:tcPr>
          <w:tcW w:w="3120" w:type="dxa"/>
        </w:tcPr>
        <w:p w14:paraId="7FDE165A" w14:textId="7B82AB70" w:rsidR="4E702ECA" w:rsidRDefault="4E702ECA" w:rsidP="4E702ECA">
          <w:pPr>
            <w:pStyle w:val="ae"/>
            <w:ind w:right="-115"/>
            <w:jc w:val="right"/>
          </w:pPr>
        </w:p>
      </w:tc>
    </w:tr>
  </w:tbl>
  <w:p w14:paraId="76296B31" w14:textId="455E6A4D" w:rsidR="4E702ECA" w:rsidRDefault="4E702ECA" w:rsidP="4E702ECA">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54B4DFC"/>
    <w:multiLevelType w:val="hybridMultilevel"/>
    <w:tmpl w:val="576E70C0"/>
    <w:lvl w:ilvl="0" w:tplc="08947676">
      <w:start w:val="1"/>
      <w:numFmt w:val="decimal"/>
      <w:lvlText w:val="%1."/>
      <w:lvlJc w:val="left"/>
      <w:pPr>
        <w:ind w:left="720" w:hanging="360"/>
      </w:pPr>
    </w:lvl>
    <w:lvl w:ilvl="1" w:tplc="27F2BF16">
      <w:start w:val="1"/>
      <w:numFmt w:val="lowerLetter"/>
      <w:lvlText w:val="%2."/>
      <w:lvlJc w:val="left"/>
      <w:pPr>
        <w:ind w:left="1440" w:hanging="360"/>
      </w:pPr>
    </w:lvl>
    <w:lvl w:ilvl="2" w:tplc="2176070E">
      <w:start w:val="1"/>
      <w:numFmt w:val="lowerRoman"/>
      <w:lvlText w:val="%3."/>
      <w:lvlJc w:val="right"/>
      <w:pPr>
        <w:ind w:left="2160" w:hanging="180"/>
      </w:pPr>
    </w:lvl>
    <w:lvl w:ilvl="3" w:tplc="27E24DCC">
      <w:start w:val="1"/>
      <w:numFmt w:val="decimal"/>
      <w:lvlText w:val="%4."/>
      <w:lvlJc w:val="left"/>
      <w:pPr>
        <w:ind w:left="2880" w:hanging="360"/>
      </w:pPr>
    </w:lvl>
    <w:lvl w:ilvl="4" w:tplc="0EC84B2C">
      <w:start w:val="1"/>
      <w:numFmt w:val="lowerLetter"/>
      <w:lvlText w:val="%5."/>
      <w:lvlJc w:val="left"/>
      <w:pPr>
        <w:ind w:left="3600" w:hanging="360"/>
      </w:pPr>
    </w:lvl>
    <w:lvl w:ilvl="5" w:tplc="38209188">
      <w:start w:val="1"/>
      <w:numFmt w:val="lowerRoman"/>
      <w:lvlText w:val="%6."/>
      <w:lvlJc w:val="right"/>
      <w:pPr>
        <w:ind w:left="4320" w:hanging="180"/>
      </w:pPr>
    </w:lvl>
    <w:lvl w:ilvl="6" w:tplc="98D6BDB2">
      <w:start w:val="1"/>
      <w:numFmt w:val="decimal"/>
      <w:lvlText w:val="%7."/>
      <w:lvlJc w:val="left"/>
      <w:pPr>
        <w:ind w:left="5040" w:hanging="360"/>
      </w:pPr>
    </w:lvl>
    <w:lvl w:ilvl="7" w:tplc="CB4813F6">
      <w:start w:val="1"/>
      <w:numFmt w:val="lowerLetter"/>
      <w:lvlText w:val="%8."/>
      <w:lvlJc w:val="left"/>
      <w:pPr>
        <w:ind w:left="5760" w:hanging="360"/>
      </w:pPr>
    </w:lvl>
    <w:lvl w:ilvl="8" w:tplc="03540D9A">
      <w:start w:val="1"/>
      <w:numFmt w:val="lowerRoman"/>
      <w:lvlText w:val="%9."/>
      <w:lvlJc w:val="right"/>
      <w:pPr>
        <w:ind w:left="6480" w:hanging="180"/>
      </w:pPr>
    </w:lvl>
  </w:abstractNum>
  <w:num w:numId="1" w16cid:durableId="20699564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EEC885"/>
    <w:rsid w:val="001449BB"/>
    <w:rsid w:val="0018607C"/>
    <w:rsid w:val="00390555"/>
    <w:rsid w:val="005D2969"/>
    <w:rsid w:val="006F5862"/>
    <w:rsid w:val="007C82D7"/>
    <w:rsid w:val="00935FAE"/>
    <w:rsid w:val="00A15585"/>
    <w:rsid w:val="00BB58E5"/>
    <w:rsid w:val="00CA38D0"/>
    <w:rsid w:val="00F5004D"/>
    <w:rsid w:val="02E0A3FA"/>
    <w:rsid w:val="030CED0A"/>
    <w:rsid w:val="04B7095C"/>
    <w:rsid w:val="04CF63A9"/>
    <w:rsid w:val="06ED14F4"/>
    <w:rsid w:val="0766F40C"/>
    <w:rsid w:val="0783C194"/>
    <w:rsid w:val="07894362"/>
    <w:rsid w:val="08100C97"/>
    <w:rsid w:val="0AC40050"/>
    <w:rsid w:val="0AFE9084"/>
    <w:rsid w:val="0C494944"/>
    <w:rsid w:val="0D2EC32D"/>
    <w:rsid w:val="0D7F9B91"/>
    <w:rsid w:val="0DA9D22D"/>
    <w:rsid w:val="0F6D5F0D"/>
    <w:rsid w:val="100FE9C5"/>
    <w:rsid w:val="10B07BFF"/>
    <w:rsid w:val="11F3D651"/>
    <w:rsid w:val="13B59B1E"/>
    <w:rsid w:val="140654A8"/>
    <w:rsid w:val="16586729"/>
    <w:rsid w:val="16C57BC7"/>
    <w:rsid w:val="17125437"/>
    <w:rsid w:val="178ED9BC"/>
    <w:rsid w:val="1A1482A5"/>
    <w:rsid w:val="1A2DA140"/>
    <w:rsid w:val="1A8D2ACE"/>
    <w:rsid w:val="1CF54B59"/>
    <w:rsid w:val="1D4B48D4"/>
    <w:rsid w:val="1DD9D216"/>
    <w:rsid w:val="21072B9F"/>
    <w:rsid w:val="22186EA9"/>
    <w:rsid w:val="23C76F76"/>
    <w:rsid w:val="25B0D67D"/>
    <w:rsid w:val="26604C6C"/>
    <w:rsid w:val="2686A9CE"/>
    <w:rsid w:val="272C9413"/>
    <w:rsid w:val="277B65AC"/>
    <w:rsid w:val="298A010B"/>
    <w:rsid w:val="3010C9D4"/>
    <w:rsid w:val="310411C5"/>
    <w:rsid w:val="31A061DA"/>
    <w:rsid w:val="326B206F"/>
    <w:rsid w:val="34C40536"/>
    <w:rsid w:val="36299EE3"/>
    <w:rsid w:val="38923A41"/>
    <w:rsid w:val="38A4FE19"/>
    <w:rsid w:val="39D38502"/>
    <w:rsid w:val="3B34612A"/>
    <w:rsid w:val="3BC02178"/>
    <w:rsid w:val="3C7DCD02"/>
    <w:rsid w:val="3D13B593"/>
    <w:rsid w:val="3F90A315"/>
    <w:rsid w:val="4007A6EC"/>
    <w:rsid w:val="409A7018"/>
    <w:rsid w:val="41E08911"/>
    <w:rsid w:val="43939AD0"/>
    <w:rsid w:val="43C1DBC6"/>
    <w:rsid w:val="476EEF93"/>
    <w:rsid w:val="4848462F"/>
    <w:rsid w:val="4878AE77"/>
    <w:rsid w:val="48A8C413"/>
    <w:rsid w:val="4956989D"/>
    <w:rsid w:val="49902007"/>
    <w:rsid w:val="4A28FD3F"/>
    <w:rsid w:val="4DDE989B"/>
    <w:rsid w:val="4E702ECA"/>
    <w:rsid w:val="5019AA47"/>
    <w:rsid w:val="505BB2C5"/>
    <w:rsid w:val="50B9F744"/>
    <w:rsid w:val="53E43171"/>
    <w:rsid w:val="557A6566"/>
    <w:rsid w:val="57255F32"/>
    <w:rsid w:val="59EEC885"/>
    <w:rsid w:val="5E464BDD"/>
    <w:rsid w:val="61F4A445"/>
    <w:rsid w:val="632FADBC"/>
    <w:rsid w:val="6364371B"/>
    <w:rsid w:val="6716FEE2"/>
    <w:rsid w:val="6968C181"/>
    <w:rsid w:val="698F5C9C"/>
    <w:rsid w:val="6A24B6CA"/>
    <w:rsid w:val="6D853182"/>
    <w:rsid w:val="70C90573"/>
    <w:rsid w:val="71E24B22"/>
    <w:rsid w:val="739FCF00"/>
    <w:rsid w:val="754AF0E5"/>
    <w:rsid w:val="77050F1C"/>
    <w:rsid w:val="78995C0D"/>
    <w:rsid w:val="7AF95D70"/>
    <w:rsid w:val="7E07C3BE"/>
    <w:rsid w:val="7F622B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EC885"/>
  <w15:chartTrackingRefBased/>
  <w15:docId w15:val="{07F545A4-D304-4B18-A82D-01EF8424F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unhideWhenUsed/>
    <w:qFormat/>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unhideWhenUsed/>
    <w:qFormat/>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标题 2 字符"/>
    <w:basedOn w:val="a0"/>
    <w:link w:val="2"/>
    <w:uiPriority w:val="9"/>
    <w:rPr>
      <w:rFonts w:asciiTheme="majorHAnsi" w:eastAsiaTheme="majorEastAsia" w:hAnsiTheme="majorHAnsi" w:cstheme="majorBidi"/>
      <w:color w:val="0F4761" w:themeColor="accent1" w:themeShade="BF"/>
      <w:sz w:val="32"/>
      <w:szCs w:val="32"/>
    </w:rPr>
  </w:style>
  <w:style w:type="character" w:customStyle="1" w:styleId="30">
    <w:name w:val="标题 3 字符"/>
    <w:basedOn w:val="a0"/>
    <w:link w:val="3"/>
    <w:uiPriority w:val="9"/>
    <w:rPr>
      <w:rFonts w:eastAsiaTheme="majorEastAsia" w:cstheme="majorBidi"/>
      <w:color w:val="0F4761" w:themeColor="accent1" w:themeShade="BF"/>
      <w:sz w:val="28"/>
      <w:szCs w:val="28"/>
    </w:rPr>
  </w:style>
  <w:style w:type="character" w:customStyle="1" w:styleId="40">
    <w:name w:val="标题 4 字符"/>
    <w:basedOn w:val="a0"/>
    <w:link w:val="4"/>
    <w:uiPriority w:val="9"/>
    <w:rPr>
      <w:rFonts w:eastAsiaTheme="majorEastAsia" w:cstheme="majorBidi"/>
      <w:i/>
      <w:iCs/>
      <w:color w:val="0F4761" w:themeColor="accent1" w:themeShade="BF"/>
    </w:rPr>
  </w:style>
  <w:style w:type="character" w:customStyle="1" w:styleId="50">
    <w:name w:val="标题 5 字符"/>
    <w:basedOn w:val="a0"/>
    <w:link w:val="5"/>
    <w:uiPriority w:val="9"/>
    <w:rPr>
      <w:rFonts w:eastAsiaTheme="majorEastAsia" w:cstheme="majorBidi"/>
      <w:color w:val="0F4761" w:themeColor="accent1" w:themeShade="BF"/>
    </w:rPr>
  </w:style>
  <w:style w:type="character" w:customStyle="1" w:styleId="60">
    <w:name w:val="标题 6 字符"/>
    <w:basedOn w:val="a0"/>
    <w:link w:val="6"/>
    <w:uiPriority w:val="9"/>
    <w:rPr>
      <w:rFonts w:eastAsiaTheme="majorEastAsia" w:cstheme="majorBidi"/>
      <w:i/>
      <w:iCs/>
      <w:color w:val="595959" w:themeColor="text1" w:themeTint="A6"/>
    </w:rPr>
  </w:style>
  <w:style w:type="character" w:customStyle="1" w:styleId="70">
    <w:name w:val="标题 7 字符"/>
    <w:basedOn w:val="a0"/>
    <w:link w:val="7"/>
    <w:uiPriority w:val="9"/>
    <w:rPr>
      <w:rFonts w:eastAsiaTheme="majorEastAsia" w:cstheme="majorBidi"/>
      <w:color w:val="595959" w:themeColor="text1" w:themeTint="A6"/>
    </w:rPr>
  </w:style>
  <w:style w:type="character" w:customStyle="1" w:styleId="80">
    <w:name w:val="标题 8 字符"/>
    <w:basedOn w:val="a0"/>
    <w:link w:val="8"/>
    <w:uiPriority w:val="9"/>
    <w:rPr>
      <w:rFonts w:eastAsiaTheme="majorEastAsia" w:cstheme="majorBidi"/>
      <w:i/>
      <w:iCs/>
      <w:color w:val="272727" w:themeColor="text1" w:themeTint="D8"/>
    </w:rPr>
  </w:style>
  <w:style w:type="character" w:customStyle="1" w:styleId="90">
    <w:name w:val="标题 9 字符"/>
    <w:basedOn w:val="a0"/>
    <w:link w:val="9"/>
    <w:uiPriority w:val="9"/>
    <w:rPr>
      <w:rFonts w:eastAsiaTheme="majorEastAsia" w:cstheme="majorBidi"/>
      <w:color w:val="272727" w:themeColor="text1" w:themeTint="D8"/>
    </w:rPr>
  </w:style>
  <w:style w:type="character" w:customStyle="1" w:styleId="a3">
    <w:name w:val="标题 字符"/>
    <w:basedOn w:val="a0"/>
    <w:link w:val="a4"/>
    <w:uiPriority w:val="10"/>
    <w:rPr>
      <w:rFonts w:asciiTheme="majorHAnsi" w:eastAsiaTheme="majorEastAsia" w:hAnsiTheme="majorHAnsi" w:cstheme="majorBidi"/>
      <w:spacing w:val="-10"/>
      <w:kern w:val="28"/>
      <w:sz w:val="56"/>
      <w:szCs w:val="56"/>
    </w:rPr>
  </w:style>
  <w:style w:type="paragraph" w:styleId="a4">
    <w:name w:val="Title"/>
    <w:basedOn w:val="a"/>
    <w:next w:val="a"/>
    <w:link w:val="a3"/>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副标题 字符"/>
    <w:basedOn w:val="a0"/>
    <w:link w:val="a6"/>
    <w:uiPriority w:val="11"/>
    <w:rPr>
      <w:rFonts w:eastAsiaTheme="majorEastAsia" w:cstheme="majorBidi"/>
      <w:color w:val="595959" w:themeColor="text1" w:themeTint="A6"/>
      <w:spacing w:val="15"/>
      <w:sz w:val="28"/>
      <w:szCs w:val="28"/>
    </w:rPr>
  </w:style>
  <w:style w:type="paragraph" w:styleId="a6">
    <w:name w:val="Subtitle"/>
    <w:basedOn w:val="a"/>
    <w:next w:val="a"/>
    <w:link w:val="a5"/>
    <w:uiPriority w:val="11"/>
    <w:qFormat/>
    <w:pPr>
      <w:numPr>
        <w:ilvl w:val="1"/>
      </w:numPr>
    </w:pPr>
    <w:rPr>
      <w:rFonts w:eastAsiaTheme="majorEastAsia" w:cstheme="majorBidi"/>
      <w:color w:val="595959" w:themeColor="text1" w:themeTint="A6"/>
      <w:spacing w:val="15"/>
      <w:sz w:val="28"/>
      <w:szCs w:val="28"/>
    </w:rPr>
  </w:style>
  <w:style w:type="character" w:styleId="a7">
    <w:name w:val="Intense Emphasis"/>
    <w:basedOn w:val="a0"/>
    <w:uiPriority w:val="21"/>
    <w:qFormat/>
    <w:rPr>
      <w:i/>
      <w:iCs/>
      <w:color w:val="0F4761" w:themeColor="accent1" w:themeShade="BF"/>
    </w:rPr>
  </w:style>
  <w:style w:type="character" w:customStyle="1" w:styleId="a8">
    <w:name w:val="引用 字符"/>
    <w:basedOn w:val="a0"/>
    <w:link w:val="a9"/>
    <w:uiPriority w:val="29"/>
    <w:rPr>
      <w:i/>
      <w:iCs/>
      <w:color w:val="404040" w:themeColor="text1" w:themeTint="BF"/>
    </w:rPr>
  </w:style>
  <w:style w:type="paragraph" w:styleId="a9">
    <w:name w:val="Quote"/>
    <w:basedOn w:val="a"/>
    <w:next w:val="a"/>
    <w:link w:val="a8"/>
    <w:uiPriority w:val="29"/>
    <w:qFormat/>
    <w:pPr>
      <w:spacing w:before="160"/>
      <w:jc w:val="center"/>
    </w:pPr>
    <w:rPr>
      <w:i/>
      <w:iCs/>
      <w:color w:val="404040" w:themeColor="text1" w:themeTint="BF"/>
    </w:rPr>
  </w:style>
  <w:style w:type="character" w:customStyle="1" w:styleId="aa">
    <w:name w:val="明显引用 字符"/>
    <w:basedOn w:val="a0"/>
    <w:link w:val="ab"/>
    <w:uiPriority w:val="30"/>
    <w:rPr>
      <w:i/>
      <w:iCs/>
      <w:color w:val="0F4761" w:themeColor="accent1" w:themeShade="BF"/>
    </w:rPr>
  </w:style>
  <w:style w:type="paragraph" w:styleId="ab">
    <w:name w:val="Intense Quote"/>
    <w:basedOn w:val="a"/>
    <w:next w:val="a"/>
    <w:link w:val="aa"/>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ac">
    <w:name w:val="Intense Reference"/>
    <w:basedOn w:val="a0"/>
    <w:uiPriority w:val="32"/>
    <w:qFormat/>
    <w:rPr>
      <w:b/>
      <w:bCs/>
      <w:smallCaps/>
      <w:color w:val="0F4761" w:themeColor="accent1" w:themeShade="BF"/>
      <w:spacing w:val="5"/>
    </w:rPr>
  </w:style>
  <w:style w:type="paragraph" w:styleId="ad">
    <w:name w:val="List Paragraph"/>
    <w:basedOn w:val="a"/>
    <w:uiPriority w:val="34"/>
    <w:qFormat/>
    <w:rsid w:val="4E702ECA"/>
    <w:pPr>
      <w:ind w:left="720"/>
      <w:contextualSpacing/>
    </w:pPr>
  </w:style>
  <w:style w:type="paragraph" w:styleId="ae">
    <w:name w:val="header"/>
    <w:basedOn w:val="a"/>
    <w:uiPriority w:val="99"/>
    <w:unhideWhenUsed/>
    <w:rsid w:val="4E702ECA"/>
    <w:pPr>
      <w:tabs>
        <w:tab w:val="center" w:pos="4680"/>
        <w:tab w:val="right" w:pos="9360"/>
      </w:tabs>
      <w:spacing w:after="0" w:line="240" w:lineRule="auto"/>
    </w:pPr>
  </w:style>
  <w:style w:type="paragraph" w:styleId="af">
    <w:name w:val="footer"/>
    <w:basedOn w:val="a"/>
    <w:uiPriority w:val="99"/>
    <w:unhideWhenUsed/>
    <w:rsid w:val="4E702ECA"/>
    <w:pPr>
      <w:tabs>
        <w:tab w:val="center" w:pos="4680"/>
        <w:tab w:val="right" w:pos="9360"/>
      </w:tabs>
      <w:spacing w:after="0" w:line="240" w:lineRule="auto"/>
    </w:pPr>
  </w:style>
  <w:style w:type="character" w:styleId="af0">
    <w:name w:val="Hyperlink"/>
    <w:basedOn w:val="a0"/>
    <w:uiPriority w:val="99"/>
    <w:unhideWhenUsed/>
    <w:rsid w:val="4E702ECA"/>
    <w:rPr>
      <w:color w:val="467886"/>
      <w:u w:val="single"/>
    </w:rPr>
  </w:style>
  <w:style w:type="table" w:styleId="af1">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458</Words>
  <Characters>2612</Characters>
  <Application>Microsoft Office Word</Application>
  <DocSecurity>0</DocSecurity>
  <Lines>21</Lines>
  <Paragraphs>6</Paragraphs>
  <ScaleCrop>false</ScaleCrop>
  <Company/>
  <LinksUpToDate>false</LinksUpToDate>
  <CharactersWithSpaces>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Thomason, Ben</dc:creator>
  <cp:keywords/>
  <dc:description/>
  <cp:lastModifiedBy>Zhang, Yihan</cp:lastModifiedBy>
  <cp:revision>2</cp:revision>
  <dcterms:created xsi:type="dcterms:W3CDTF">2025-12-02T03:53:00Z</dcterms:created>
  <dcterms:modified xsi:type="dcterms:W3CDTF">2025-12-02T03:53:00Z</dcterms:modified>
</cp:coreProperties>
</file>